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9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F15F5" w:rsidRDefault="00A22F80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:rsidR="00387FC0" w:rsidRDefault="00387FC0" w:rsidP="00387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6308" w:rsidRDefault="00387FC0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387FC0">
        <w:rPr>
          <w:rFonts w:ascii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256308" w:rsidRPr="00256308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9F4C5F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F15F5">
        <w:rPr>
          <w:rFonts w:ascii="Times New Roman" w:hAnsi="Times New Roman" w:cs="Times New Roman"/>
          <w:sz w:val="28"/>
          <w:szCs w:val="28"/>
        </w:rPr>
        <w:t xml:space="preserve"> </w:t>
      </w:r>
      <w:r w:rsidR="009F4C5F" w:rsidRPr="009F4C5F">
        <w:rPr>
          <w:rFonts w:ascii="Times New Roman" w:hAnsi="Times New Roman" w:cs="Times New Roman"/>
          <w:sz w:val="28"/>
          <w:szCs w:val="28"/>
        </w:rPr>
        <w:t xml:space="preserve">формирование у студентов системы знаний основ статистической методологии, умений и навыков анализа социально-экономические явлений и процессов. </w:t>
      </w:r>
    </w:p>
    <w:p w:rsidR="00256308" w:rsidRDefault="004F15F5" w:rsidP="00387F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="00387FC0"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256308" w:rsidRPr="00256308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191E86" w:rsidRDefault="00CB0978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9F4C5F" w:rsidP="009F4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5F">
        <w:rPr>
          <w:rFonts w:ascii="Times New Roman" w:hAnsi="Times New Roman" w:cs="Times New Roman"/>
          <w:sz w:val="28"/>
          <w:szCs w:val="28"/>
        </w:rPr>
        <w:t xml:space="preserve">общая теория статистики в части основных методов статистического исследования; социально – экономическая статистика в части статистики населения; статистики трудовых ресурсов и национального богатства; статистики результатов экономической деятельности на институциональном уровне и экономики в целом применительно к методологии СНС. Практическая часть дисциплины ориентирована на применение статистической методологии для принятия управленческих решений в финансовой сфере, мониторинга за финансовыми процессами, в </w:t>
      </w:r>
      <w:proofErr w:type="spellStart"/>
      <w:r w:rsidRPr="009F4C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4C5F">
        <w:rPr>
          <w:rFonts w:ascii="Times New Roman" w:hAnsi="Times New Roman" w:cs="Times New Roman"/>
          <w:sz w:val="28"/>
          <w:szCs w:val="28"/>
        </w:rPr>
        <w:t>. в обеспечении информационной безопасности управленческой деятельности в финансовой сфере с применением автоматизированных систем управления.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78"/>
    <w:rsid w:val="00191E86"/>
    <w:rsid w:val="00256308"/>
    <w:rsid w:val="00387FC0"/>
    <w:rsid w:val="003A5594"/>
    <w:rsid w:val="004F15F5"/>
    <w:rsid w:val="0053595A"/>
    <w:rsid w:val="005C56F3"/>
    <w:rsid w:val="00725139"/>
    <w:rsid w:val="0090454C"/>
    <w:rsid w:val="009F4C5F"/>
    <w:rsid w:val="00A22F80"/>
    <w:rsid w:val="00C77D6D"/>
    <w:rsid w:val="00CB0978"/>
    <w:rsid w:val="00D355AD"/>
    <w:rsid w:val="00D37D9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4FC"/>
  <w15:docId w15:val="{A15541E5-7C7E-4179-8987-46F4317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93C20-F30E-47E9-83EF-314FFBD59B63}"/>
</file>

<file path=customXml/itemProps2.xml><?xml version="1.0" encoding="utf-8"?>
<ds:datastoreItem xmlns:ds="http://schemas.openxmlformats.org/officeDocument/2006/customXml" ds:itemID="{13089B0E-B37D-4ADC-B48A-E6F22754183F}"/>
</file>

<file path=customXml/itemProps3.xml><?xml version="1.0" encoding="utf-8"?>
<ds:datastoreItem xmlns:ds="http://schemas.openxmlformats.org/officeDocument/2006/customXml" ds:itemID="{881BFB9C-46ED-4214-AE0C-31020294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2021-05-12T13:03:00Z</dcterms:created>
  <dcterms:modified xsi:type="dcterms:W3CDTF">2021-05-13T14:09:00Z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